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QR航班业务试题（含答案）</w:t>
      </w:r>
    </w:p>
    <w:p>
      <w:pPr>
        <w:bidi w:val="0"/>
        <w:jc w:val="center"/>
        <w:rPr>
          <w:rFonts w:hint="default" w:ascii="华文细黑" w:hAnsi="华文细黑" w:eastAsia="华文细黑" w:cs="华文细黑"/>
          <w:b/>
          <w:bCs/>
          <w:sz w:val="24"/>
          <w:szCs w:val="32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32"/>
          <w:szCs w:val="32"/>
          <w:lang w:val="en-US" w:eastAsia="zh-CN"/>
        </w:rPr>
        <w:t>单选题（共35分）</w:t>
      </w:r>
    </w:p>
    <w:p>
      <w:pPr>
        <w:numPr>
          <w:ilvl w:val="0"/>
          <w:numId w:val="1"/>
        </w:numPr>
        <w:bidi w:val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购买了BULK-150KG的EMD额外行李额的旅客可在其原客票行李额的基础上再托运（ A ）。（5分）</w:t>
      </w:r>
    </w:p>
    <w:p>
      <w:pPr>
        <w:numPr>
          <w:ilvl w:val="0"/>
          <w:numId w:val="0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A、可托运5pc，每件最重可托运30kg</w:t>
      </w:r>
    </w:p>
    <w:p>
      <w:pPr>
        <w:numPr>
          <w:ilvl w:val="0"/>
          <w:numId w:val="0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B、可托运6pc，每件最重可托运25kg</w:t>
      </w:r>
    </w:p>
    <w:p>
      <w:pPr>
        <w:numPr>
          <w:ilvl w:val="0"/>
          <w:numId w:val="0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C、可托运10pc，每件最重可托运15kg</w:t>
      </w:r>
    </w:p>
    <w:p>
      <w:pPr>
        <w:numPr>
          <w:ilvl w:val="0"/>
          <w:numId w:val="0"/>
        </w:numPr>
        <w:bidi w:val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D、不限件数，每件最重可托运32kg，150kg用完为止</w:t>
      </w:r>
    </w:p>
    <w:p>
      <w:pPr>
        <w:numPr>
          <w:ilvl w:val="0"/>
          <w:numId w:val="0"/>
        </w:numPr>
        <w:bidi w:val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2、对于持有加拿大学生签证的旅客，如果是新生，还需要检查其（ C ）；如果是非新生，则需要检查其（ C ）。（5分）</w:t>
      </w:r>
    </w:p>
    <w:p>
      <w:pPr>
        <w:numPr>
          <w:ilvl w:val="0"/>
          <w:numId w:val="0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A、录取信；STUDENT CERTIDICATE</w:t>
      </w:r>
    </w:p>
    <w:p>
      <w:pPr>
        <w:numPr>
          <w:ilvl w:val="0"/>
          <w:numId w:val="0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B、录取信；过鉴信</w:t>
      </w:r>
    </w:p>
    <w:p>
      <w:pPr>
        <w:numPr>
          <w:ilvl w:val="0"/>
          <w:numId w:val="0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C、海关信和过鉴信；STUDY PERMIT</w:t>
      </w:r>
    </w:p>
    <w:p>
      <w:pPr>
        <w:numPr>
          <w:ilvl w:val="0"/>
          <w:numId w:val="0"/>
        </w:numPr>
        <w:bidi w:val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D、录取信；SCHOOL CERTIFICATE</w:t>
      </w:r>
    </w:p>
    <w:p>
      <w:pPr>
        <w:numPr>
          <w:ilvl w:val="0"/>
          <w:numId w:val="0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3、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drawing>
          <wp:inline distT="0" distB="0" distL="0" distR="0">
            <wp:extent cx="3969385" cy="2153285"/>
            <wp:effectExtent l="0" t="0" r="8255" b="10795"/>
            <wp:docPr id="1026" name="图片 5" descr="E:\Files\QR组\返岗培训\资料\AMM未付款结果.jpgAMM未付款结果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5" descr="E:\Files\QR组\返岗培训\资料\AMM未付款结果.jpgAMM未付款结果"/>
                    <pic:cNvPicPr/>
                  </pic:nvPicPr>
                  <pic:blipFill>
                    <a:blip r:embed="rId4" cstate="print"/>
                    <a:srcRect l="9489" t="40687" r="12165" b="27451"/>
                    <a:stretch>
                      <a:fillRect/>
                    </a:stretch>
                  </pic:blipFill>
                  <pic:spPr>
                    <a:xfrm>
                      <a:off x="0" y="0"/>
                      <a:ext cx="3969385" cy="215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ind w:firstLine="280" w:firstLineChars="10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旅客前往AMM，在柜台出示了上图凭证，我们需要进一步询问其有无（ </w:t>
      </w:r>
      <w:r>
        <w:rPr>
          <w:rFonts w:hint="default" w:hAnsi="华文楷体" w:eastAsia="华文楷体" w:cs="华文楷体"/>
          <w:sz w:val="28"/>
          <w:szCs w:val="28"/>
          <w:lang w:val="en-US" w:eastAsia="zh-CN"/>
        </w:rPr>
        <w:t>C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）。（5分）</w:t>
      </w:r>
    </w:p>
    <w:p>
      <w:pPr>
        <w:numPr>
          <w:ilvl w:val="0"/>
          <w:numId w:val="0"/>
        </w:numPr>
        <w:bidi w:val="0"/>
        <w:ind w:leftChars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A、出发前72小时内包含检测机构联系方式的阴性英文版核酸检测报告</w:t>
      </w:r>
    </w:p>
    <w:p>
      <w:pPr>
        <w:numPr>
          <w:ilvl w:val="0"/>
          <w:numId w:val="0"/>
        </w:numPr>
        <w:bidi w:val="0"/>
        <w:ind w:leftChars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B、携带现金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C、全程接种的新冠疫苗证书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D、到达之日起7天的酒店预订单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4、QR常旅客会员卡等级为Gold的旅客行李额可多（ C ），休息室（ C ）。（5分）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A、15KG或1PC；可带1人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B、15KG或1PC；可带2人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C、20KG或1PC；可带1人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D、20KG或1PC；可带2人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旅客托运的行李为电视，需要加什么comment：（ B ）。（5分）</w:t>
      </w:r>
    </w:p>
    <w:p>
      <w:pPr>
        <w:numPr>
          <w:ilvl w:val="0"/>
          <w:numId w:val="3"/>
        </w:numPr>
        <w:bidi w:val="0"/>
        <w:ind w:left="420" w:leftChars="0" w:firstLine="0" w:firstLine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LRT/SNGD/QRXXXXXX/TV</w:t>
      </w:r>
    </w:p>
    <w:p>
      <w:pPr>
        <w:numPr>
          <w:ilvl w:val="0"/>
          <w:numId w:val="3"/>
        </w:numPr>
        <w:bidi w:val="0"/>
        <w:ind w:left="420" w:leftChars="0" w:firstLine="0" w:firstLineChars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LRT SNGD/QRXXXXXX/TV</w:t>
      </w:r>
    </w:p>
    <w:p>
      <w:pPr>
        <w:numPr>
          <w:ilvl w:val="0"/>
          <w:numId w:val="3"/>
        </w:numPr>
        <w:bidi w:val="0"/>
        <w:ind w:left="420" w:leftChars="0" w:firstLine="0" w:firstLineChars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SNGD/LRT/QRXXXXXX/TV</w:t>
      </w:r>
    </w:p>
    <w:p>
      <w:pPr>
        <w:numPr>
          <w:ilvl w:val="0"/>
          <w:numId w:val="3"/>
        </w:numPr>
        <w:bidi w:val="0"/>
        <w:ind w:left="420" w:leftChars="0" w:firstLine="0" w:firstLineChars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SNGD LRT/QRXXXXXX/TV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2"/>
        </w:numPr>
        <w:bidi w:val="0"/>
        <w:ind w:left="0" w:leftChars="0" w:firstLine="0" w:firstLineChars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旅客到柜台后表示自己行动不便，需要轮椅服务一直送到登机口，可以上下客梯，需要添加</w:t>
      </w:r>
      <w:r>
        <w:rPr>
          <w:rFonts w:hint="default" w:hAnsi="华文楷体" w:eastAsia="华文楷体" w:cs="华文楷体"/>
          <w:sz w:val="28"/>
          <w:szCs w:val="28"/>
          <w:lang w:val="en-US" w:eastAsia="zh-CN"/>
        </w:rPr>
        <w:t>Service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（ B ）。（5分）</w:t>
      </w:r>
    </w:p>
    <w:p>
      <w:pPr>
        <w:widowControl w:val="0"/>
        <w:numPr>
          <w:ilvl w:val="0"/>
          <w:numId w:val="4"/>
        </w:numPr>
        <w:bidi w:val="0"/>
        <w:ind w:left="280" w:leftChars="0" w:firstLine="0" w:firstLineChars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WCHC</w:t>
      </w:r>
    </w:p>
    <w:p>
      <w:pPr>
        <w:widowControl w:val="0"/>
        <w:numPr>
          <w:ilvl w:val="0"/>
          <w:numId w:val="4"/>
        </w:numPr>
        <w:bidi w:val="0"/>
        <w:ind w:left="280" w:leftChars="0" w:firstLine="0" w:firstLineChars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WCHR</w:t>
      </w:r>
    </w:p>
    <w:p>
      <w:pPr>
        <w:widowControl w:val="0"/>
        <w:numPr>
          <w:ilvl w:val="0"/>
          <w:numId w:val="4"/>
        </w:numPr>
        <w:bidi w:val="0"/>
        <w:ind w:left="280" w:leftChars="0" w:firstLine="0" w:firstLineChars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WCHS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2"/>
        </w:numPr>
        <w:bidi w:val="0"/>
        <w:ind w:left="0" w:leftChars="0" w:firstLine="0" w:firstLineChars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前往GBR的旅客需要加（ D ）service才能接收。（5分）</w:t>
      </w:r>
    </w:p>
    <w:p>
      <w:pPr>
        <w:widowControl w:val="0"/>
        <w:numPr>
          <w:ilvl w:val="0"/>
          <w:numId w:val="5"/>
        </w:numPr>
        <w:bidi w:val="0"/>
        <w:ind w:left="420" w:leftChars="0" w:firstLine="0" w:firstLineChars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PLFR: UKVI-XXXX123456789</w:t>
      </w: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/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MQ-1234567</w:t>
      </w:r>
    </w:p>
    <w:p>
      <w:pPr>
        <w:widowControl w:val="0"/>
        <w:numPr>
          <w:ilvl w:val="0"/>
          <w:numId w:val="5"/>
        </w:numPr>
        <w:bidi w:val="0"/>
        <w:ind w:left="420" w:leftChars="0" w:firstLine="0" w:firstLineChars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 xml:space="preserve">PLFR: 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UKVI-XXXX123456789</w:t>
      </w:r>
    </w:p>
    <w:p>
      <w:pPr>
        <w:widowControl w:val="0"/>
        <w:numPr>
          <w:ilvl w:val="0"/>
          <w:numId w:val="5"/>
        </w:numPr>
        <w:bidi w:val="0"/>
        <w:ind w:left="420" w:leftChars="0" w:firstLine="0" w:firstLineChars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PLFR: UKVI-XXXX123456789/CTP-ABCDE1234567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/MQ-1234567</w:t>
      </w:r>
    </w:p>
    <w:p>
      <w:pPr>
        <w:widowControl w:val="0"/>
        <w:numPr>
          <w:ilvl w:val="0"/>
          <w:numId w:val="5"/>
        </w:numPr>
        <w:bidi w:val="0"/>
        <w:ind w:left="420" w:leftChars="0" w:firstLine="0" w:firstLineChars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PLFR: UKVI-XXXX123456789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/</w:t>
      </w: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CTP-ABCDE1234567</w:t>
      </w:r>
    </w:p>
    <w:p>
      <w:pPr>
        <w:numPr>
          <w:ilvl w:val="0"/>
          <w:numId w:val="0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bidi w:val="0"/>
        <w:jc w:val="center"/>
        <w:rPr>
          <w:rFonts w:hint="default" w:ascii="华文细黑" w:hAnsi="华文细黑" w:eastAsia="华文细黑" w:cs="华文细黑"/>
          <w:b/>
          <w:bCs/>
          <w:sz w:val="32"/>
          <w:szCs w:val="32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32"/>
          <w:szCs w:val="32"/>
          <w:lang w:val="en-US" w:eastAsia="zh-CN"/>
        </w:rPr>
        <w:t>多选题（共30分）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1、以下哪几种签证属于QAT的Group A类型签证：（ AB ）。（5分）</w:t>
      </w:r>
    </w:p>
    <w:p>
      <w:pPr>
        <w:numPr>
          <w:ilvl w:val="0"/>
          <w:numId w:val="6"/>
        </w:numPr>
        <w:bidi w:val="0"/>
        <w:ind w:left="420" w:leftChars="0" w:firstLine="0" w:firstLine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Residents</w:t>
      </w:r>
    </w:p>
    <w:p>
      <w:pPr>
        <w:numPr>
          <w:ilvl w:val="0"/>
          <w:numId w:val="6"/>
        </w:numPr>
        <w:bidi w:val="0"/>
        <w:ind w:left="420" w:leftChars="0" w:firstLine="0" w:firstLineChars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Business(Long-term)</w:t>
      </w:r>
    </w:p>
    <w:p>
      <w:pPr>
        <w:numPr>
          <w:ilvl w:val="0"/>
          <w:numId w:val="6"/>
        </w:numPr>
        <w:bidi w:val="0"/>
        <w:ind w:left="420" w:leftChars="0" w:firstLine="0" w:firstLine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Tourists(including GCC residents)</w:t>
      </w:r>
    </w:p>
    <w:p>
      <w:pPr>
        <w:numPr>
          <w:ilvl w:val="0"/>
          <w:numId w:val="6"/>
        </w:numPr>
        <w:bidi w:val="0"/>
        <w:ind w:left="420" w:leftChars="0" w:firstLine="0" w:firstLine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Arrivals for family visits</w:t>
      </w:r>
    </w:p>
    <w:p>
      <w:pPr>
        <w:numPr>
          <w:ilvl w:val="0"/>
          <w:numId w:val="0"/>
        </w:numPr>
        <w:bidi w:val="0"/>
        <w:ind w:left="420" w:leftChars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2、接收无陪旅客时对于系统service的添加和座位安排需要注意（ ABC ）。（5分）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A、5-11岁无成人陪伴，加service/UMNR并在后面备注例如UMNR：XX years pls maas ，公务舱安排在第一排走廊位，经济舱安排最后一排机舱左手边走廊位</w:t>
      </w:r>
    </w:p>
    <w:p>
      <w:pPr>
        <w:numPr>
          <w:ilvl w:val="0"/>
          <w:numId w:val="7"/>
        </w:numPr>
        <w:bidi w:val="0"/>
        <w:ind w:left="420" w:leftChars="0" w:firstLine="0" w:firstLine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12-15岁无成人陪伴需要UM服务加service/MAAS/UMNR两个并在后面备注例如MAAS-YNGP：13years,公务舱安排在第一排走廊位，经济舱安排最后一排机舱左手边走廊位</w:t>
      </w:r>
    </w:p>
    <w:p>
      <w:pPr>
        <w:numPr>
          <w:ilvl w:val="0"/>
          <w:numId w:val="0"/>
        </w:numPr>
        <w:bidi w:val="0"/>
        <w:ind w:left="420"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C、12-15岁无成人陪伴不需要陪同服务，加service/YNGP并备注例如YNGP-13years，公务舱安排在第一排走廊位，经济舱安排最后一排机舱左手边走廊位</w:t>
      </w:r>
    </w:p>
    <w:p>
      <w:pPr>
        <w:numPr>
          <w:ilvl w:val="0"/>
          <w:numId w:val="0"/>
        </w:numPr>
        <w:bidi w:val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3、关于航显，以下哪些对应的要求是正确的：（ BDEF ）。（5分）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A、K6：团队柜台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B、K22-24：团队柜台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C、K1-7：经济舱柜台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D、K19：公务舱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E、K20：常旅客会员卡柜台</w:t>
      </w:r>
    </w:p>
    <w:p>
      <w:pPr>
        <w:numPr>
          <w:ilvl w:val="0"/>
          <w:numId w:val="0"/>
        </w:numPr>
        <w:bidi w:val="0"/>
        <w:ind w:leftChars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 F、K21：网值旅客柜台 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8"/>
        </w:numPr>
        <w:bidi w:val="0"/>
        <w:ind w:left="0" w:leftChars="0" w:firstLine="0" w:firstLineChars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前往SAU的旅客需要加以下哪些service方可接收：（ BC ）。（5分）</w:t>
      </w:r>
    </w:p>
    <w:p>
      <w:pPr>
        <w:widowControl w:val="0"/>
        <w:numPr>
          <w:ilvl w:val="0"/>
          <w:numId w:val="9"/>
        </w:numPr>
        <w:bidi w:val="0"/>
        <w:ind w:left="420" w:leftChars="0" w:firstLine="0" w:firstLineChars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SAIQ: </w:t>
      </w: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REGISTRATION NUMBER</w:t>
      </w:r>
    </w:p>
    <w:p>
      <w:pPr>
        <w:widowControl w:val="0"/>
        <w:numPr>
          <w:ilvl w:val="0"/>
          <w:numId w:val="9"/>
        </w:numPr>
        <w:bidi w:val="0"/>
        <w:ind w:left="420" w:leftChars="0" w:firstLine="0" w:firstLineChars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SVRV: REGISTRATION NUMBER</w:t>
      </w:r>
    </w:p>
    <w:p>
      <w:pPr>
        <w:widowControl w:val="0"/>
        <w:numPr>
          <w:ilvl w:val="0"/>
          <w:numId w:val="9"/>
        </w:numPr>
        <w:bidi w:val="0"/>
        <w:ind w:left="420" w:leftChars="0" w:firstLine="0" w:firstLineChars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SAIQ: </w:t>
      </w: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NAME OF THE HOTEL</w:t>
      </w:r>
    </w:p>
    <w:p>
      <w:pPr>
        <w:widowControl w:val="0"/>
        <w:numPr>
          <w:ilvl w:val="0"/>
          <w:numId w:val="9"/>
        </w:numPr>
        <w:bidi w:val="0"/>
        <w:ind w:left="420" w:leftChars="0" w:firstLine="0" w:firstLineChars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SVRV: NAME OF THE HOTEL</w:t>
      </w:r>
    </w:p>
    <w:p>
      <w:pPr>
        <w:widowControl w:val="0"/>
        <w:numPr>
          <w:ilvl w:val="0"/>
          <w:numId w:val="0"/>
        </w:numPr>
        <w:bidi w:val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8"/>
        </w:numPr>
        <w:bidi w:val="0"/>
        <w:ind w:left="0" w:leftChars="0" w:firstLine="0" w:firstLineChars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若旅客交费回来后持有的是纸质逾重单，我们需要撕下（ B ）联，留下（ C ）给旅客。（5分）</w:t>
      </w:r>
    </w:p>
    <w:p>
      <w:pPr>
        <w:widowControl w:val="0"/>
        <w:numPr>
          <w:ilvl w:val="0"/>
          <w:numId w:val="10"/>
        </w:numPr>
        <w:bidi w:val="0"/>
        <w:ind w:left="420" w:leftChars="0" w:firstLine="0" w:firstLineChars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一</w:t>
      </w:r>
    </w:p>
    <w:p>
      <w:pPr>
        <w:widowControl w:val="0"/>
        <w:numPr>
          <w:ilvl w:val="0"/>
          <w:numId w:val="10"/>
        </w:numPr>
        <w:bidi w:val="0"/>
        <w:ind w:left="420" w:leftChars="0" w:firstLine="0" w:firstLineChars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二</w:t>
      </w:r>
    </w:p>
    <w:p>
      <w:pPr>
        <w:widowControl w:val="0"/>
        <w:numPr>
          <w:ilvl w:val="0"/>
          <w:numId w:val="10"/>
        </w:numPr>
        <w:bidi w:val="0"/>
        <w:ind w:left="420" w:leftChars="0" w:firstLine="0" w:firstLineChars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最后一联</w:t>
      </w:r>
    </w:p>
    <w:p>
      <w:pPr>
        <w:widowControl w:val="0"/>
        <w:numPr>
          <w:ilvl w:val="0"/>
          <w:numId w:val="10"/>
        </w:numPr>
        <w:bidi w:val="0"/>
        <w:ind w:left="420" w:leftChars="0" w:firstLine="0" w:firstLineChars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最后两联</w:t>
      </w:r>
    </w:p>
    <w:p>
      <w:pPr>
        <w:numPr>
          <w:ilvl w:val="0"/>
          <w:numId w:val="0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bidi w:val="0"/>
        <w:jc w:val="center"/>
        <w:rPr>
          <w:rFonts w:hint="default" w:ascii="华文细黑" w:hAnsi="华文细黑" w:eastAsia="华文细黑" w:cs="华文细黑"/>
          <w:b/>
          <w:bCs/>
          <w:sz w:val="32"/>
          <w:szCs w:val="32"/>
          <w:lang w:val="en-US" w:eastAsia="zh-CN"/>
        </w:rPr>
      </w:pPr>
      <w:r>
        <w:rPr>
          <w:rFonts w:hint="eastAsia" w:ascii="华文细黑" w:hAnsi="华文细黑" w:eastAsia="华文细黑" w:cs="华文细黑"/>
          <w:b/>
          <w:bCs/>
          <w:sz w:val="32"/>
          <w:szCs w:val="32"/>
          <w:lang w:val="en-US" w:eastAsia="zh-CN"/>
        </w:rPr>
        <w:t>判断题（共35分）</w:t>
      </w:r>
    </w:p>
    <w:p>
      <w:pPr>
        <w:numPr>
          <w:ilvl w:val="0"/>
          <w:numId w:val="11"/>
        </w:numPr>
        <w:bidi w:val="0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寰宇一家常旅客会员卡的等级，EMER相当于QAT常旅客会员GOLD等级，SAPH相当于QAT常旅客会员PLAT等级（错）    【EMER=PLAT，SAPH=GOLD】（5分）</w:t>
      </w:r>
    </w:p>
    <w:p>
      <w:pPr>
        <w:numPr>
          <w:ilvl w:val="0"/>
          <w:numId w:val="11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购买了BULK-150KG EMD的旅客如果在托运时单件超过30KG/PC，可以在柜台交超重费用继续托运。（错）    【BULK-150KG的EMD规定单件不得超过30KG，不得现场交钱接收超重】（5分）</w:t>
      </w:r>
    </w:p>
    <w:p>
      <w:pPr>
        <w:numPr>
          <w:ilvl w:val="0"/>
          <w:numId w:val="11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旅客行李超重时，可与同一PNR的同行旅客共享行李额。（对）    （5分）</w:t>
      </w:r>
    </w:p>
    <w:p>
      <w:pPr>
        <w:numPr>
          <w:ilvl w:val="0"/>
          <w:numId w:val="11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怀孕旅客怀孕周数为</w:t>
      </w: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1-28周，无需登机证明文件，接收旅客时确认孕妇精神身体情况，知会51和代办，加特服备注直接接收。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（对）    （5分）</w:t>
      </w:r>
    </w:p>
    <w:p>
      <w:pPr>
        <w:numPr>
          <w:ilvl w:val="0"/>
          <w:numId w:val="11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小于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5</w:t>
      </w: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岁不可申请无陪儿童服务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。（对）    （5分） </w:t>
      </w:r>
    </w:p>
    <w:p>
      <w:pPr>
        <w:numPr>
          <w:ilvl w:val="0"/>
          <w:numId w:val="11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员工票不能累计里程，如系统里有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常旅客会员卡可正常办理</w:t>
      </w: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，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按照等级</w:t>
      </w: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发放休息卡，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但</w:t>
      </w: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不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能</w:t>
      </w:r>
      <w:r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  <w:t>享受额外免费行李。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（错）    【员工票入系统里有常旅客会员卡，需在系统里删除，不能发放休息卡也不能享受额外免费行李】（5分）</w:t>
      </w:r>
    </w:p>
    <w:p>
      <w:pPr>
        <w:numPr>
          <w:ilvl w:val="0"/>
          <w:numId w:val="11"/>
        </w:numPr>
        <w:bidi w:val="0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前往NGA的旅客都必须做好NGA的入境申报，持有NITP的二维码，第二页如果是NGA籍旅客，可以是UNPAID的状态，其他旅客必须是PAID的状态方可接收。（错）    【无论是NGA或是非NGA籍旅客，第二页都可以是UNPAID的状态，旅客可以落地之后再付款】（5分）</w:t>
      </w:r>
    </w:p>
    <w:p>
      <w:pPr>
        <w:widowControl w:val="0"/>
        <w:numPr>
          <w:numId w:val="0"/>
        </w:numPr>
        <w:bidi w:val="0"/>
        <w:jc w:val="both"/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</w:pPr>
    </w:p>
    <w:p>
      <w:pPr>
        <w:widowControl w:val="0"/>
        <w:numPr>
          <w:numId w:val="0"/>
        </w:numPr>
        <w:bidi w:val="0"/>
        <w:jc w:val="both"/>
        <w:rPr>
          <w:rFonts w:hint="default" w:ascii="华文楷体" w:hAnsi="华文楷体" w:eastAsia="华文楷体" w:cs="华文楷体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问卷星链接:  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https://ks.wjx.top/vm/wxIFe0w.aspx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2"/>
      <w:numFmt w:val="upperLetter"/>
      <w:suff w:val="nothing"/>
      <w:lvlText w:val="%1、"/>
      <w:lvlJc w:val="left"/>
      <w:pPr>
        <w:ind w:left="420" w:leftChars="0" w:firstLine="0" w:firstLineChars="0"/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upperLetter"/>
      <w:suff w:val="nothing"/>
      <w:lvlText w:val="%1、"/>
      <w:lvlJc w:val="left"/>
      <w:pPr>
        <w:ind w:left="420" w:leftChars="0" w:firstLine="0" w:firstLineChars="0"/>
      </w:pPr>
    </w:lvl>
  </w:abstractNum>
  <w:abstractNum w:abstractNumId="2">
    <w:nsid w:val="00000002"/>
    <w:multiLevelType w:val="singleLevel"/>
    <w:tmpl w:val="00000002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00000004"/>
    <w:multiLevelType w:val="singleLevel"/>
    <w:tmpl w:val="00000004"/>
    <w:lvl w:ilvl="0" w:tentative="0">
      <w:start w:val="1"/>
      <w:numFmt w:val="upperLetter"/>
      <w:suff w:val="nothing"/>
      <w:lvlText w:val="%1、"/>
      <w:lvlJc w:val="left"/>
      <w:pPr>
        <w:ind w:left="420" w:leftChars="0" w:firstLine="0" w:firstLineChars="0"/>
      </w:pPr>
    </w:lvl>
  </w:abstractNum>
  <w:abstractNum w:abstractNumId="4">
    <w:nsid w:val="00000005"/>
    <w:multiLevelType w:val="singleLevel"/>
    <w:tmpl w:val="00000005"/>
    <w:lvl w:ilvl="0" w:tentative="0">
      <w:start w:val="1"/>
      <w:numFmt w:val="upperLetter"/>
      <w:suff w:val="nothing"/>
      <w:lvlText w:val="%1、"/>
      <w:lvlJc w:val="left"/>
      <w:pPr>
        <w:ind w:left="420" w:leftChars="0" w:firstLine="0" w:firstLineChars="0"/>
      </w:pPr>
    </w:lvl>
  </w:abstractNum>
  <w:abstractNum w:abstractNumId="5">
    <w:nsid w:val="00000006"/>
    <w:multiLevelType w:val="singleLevel"/>
    <w:tmpl w:val="00000006"/>
    <w:lvl w:ilvl="0" w:tentative="0">
      <w:start w:val="5"/>
      <w:numFmt w:val="decimal"/>
      <w:suff w:val="nothing"/>
      <w:lvlText w:val="%1、"/>
      <w:lvlJc w:val="left"/>
    </w:lvl>
  </w:abstractNum>
  <w:abstractNum w:abstractNumId="6">
    <w:nsid w:val="00000007"/>
    <w:multiLevelType w:val="singleLevel"/>
    <w:tmpl w:val="00000007"/>
    <w:lvl w:ilvl="0" w:tentative="0">
      <w:start w:val="1"/>
      <w:numFmt w:val="upperLetter"/>
      <w:suff w:val="nothing"/>
      <w:lvlText w:val="%1、"/>
      <w:lvlJc w:val="left"/>
      <w:pPr>
        <w:ind w:left="420" w:leftChars="0" w:firstLine="0" w:firstLineChars="0"/>
      </w:pPr>
    </w:lvl>
  </w:abstractNum>
  <w:abstractNum w:abstractNumId="7">
    <w:nsid w:val="00000008"/>
    <w:multiLevelType w:val="singleLevel"/>
    <w:tmpl w:val="00000008"/>
    <w:lvl w:ilvl="0" w:tentative="0">
      <w:start w:val="1"/>
      <w:numFmt w:val="upperLetter"/>
      <w:suff w:val="nothing"/>
      <w:lvlText w:val="%1、"/>
      <w:lvlJc w:val="left"/>
      <w:pPr>
        <w:ind w:left="420" w:leftChars="0" w:firstLine="0" w:firstLineChars="0"/>
      </w:pPr>
    </w:lvl>
  </w:abstractNum>
  <w:abstractNum w:abstractNumId="8">
    <w:nsid w:val="00000009"/>
    <w:multiLevelType w:val="singleLevel"/>
    <w:tmpl w:val="00000009"/>
    <w:lvl w:ilvl="0" w:tentative="0">
      <w:start w:val="1"/>
      <w:numFmt w:val="upperLetter"/>
      <w:suff w:val="nothing"/>
      <w:lvlText w:val="%1、"/>
      <w:lvlJc w:val="left"/>
      <w:pPr>
        <w:ind w:left="280" w:leftChars="0" w:firstLine="0" w:firstLineChars="0"/>
      </w:pPr>
    </w:lvl>
  </w:abstractNum>
  <w:abstractNum w:abstractNumId="9">
    <w:nsid w:val="0000000A"/>
    <w:multiLevelType w:val="singleLevel"/>
    <w:tmpl w:val="0000000A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0000000B"/>
    <w:multiLevelType w:val="singleLevel"/>
    <w:tmpl w:val="0000000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B627A4"/>
    <w:rsid w:val="28CF50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1470</Words>
  <Characters>2211</Characters>
  <Paragraphs>90</Paragraphs>
  <TotalTime>1</TotalTime>
  <ScaleCrop>false</ScaleCrop>
  <LinksUpToDate>false</LinksUpToDate>
  <CharactersWithSpaces>2370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13719</cp:lastModifiedBy>
  <dcterms:modified xsi:type="dcterms:W3CDTF">2021-10-16T14:01:21Z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0308CAE00A9A4C0696766065EBD0406C</vt:lpwstr>
  </property>
</Properties>
</file>